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C7CD" w14:textId="77777777" w:rsidR="009A3B94" w:rsidRDefault="00F1105F">
      <w:pPr>
        <w:tabs>
          <w:tab w:val="left" w:pos="735"/>
          <w:tab w:val="center" w:pos="5386"/>
        </w:tabs>
        <w:rPr>
          <w:rFonts w:ascii="FoundryFormSans-Book" w:hAnsi="FoundryFormSans-Book"/>
          <w:b/>
          <w:bCs/>
        </w:rPr>
      </w:pPr>
      <w:r>
        <w:rPr>
          <w:noProof/>
        </w:rPr>
        <w:drawing>
          <wp:inline distT="0" distB="0" distL="0" distR="0" wp14:anchorId="1F104685" wp14:editId="07777777">
            <wp:extent cx="1133475" cy="112903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441" b="75919"/>
                    <a:stretch/>
                  </pic:blipFill>
                  <pic:spPr bwMode="auto">
                    <a:xfrm>
                      <a:off x="0" y="0"/>
                      <a:ext cx="1133606" cy="112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oundryFormSans-Book" w:hAnsi="FoundryFormSans-Book"/>
          <w:b/>
          <w:bCs/>
        </w:rPr>
        <w:t xml:space="preserve">                                           </w:t>
      </w:r>
      <w:r>
        <w:rPr>
          <w:rFonts w:ascii="FoundryFormSans-Book" w:hAnsi="FoundryFormSans-Book"/>
          <w:b/>
          <w:bCs/>
          <w:u w:val="single"/>
        </w:rPr>
        <w:t>POST RESULTS SERVICES</w:t>
      </w:r>
      <w:r>
        <w:rPr>
          <w:rFonts w:ascii="FoundryFormSans-Book" w:hAnsi="FoundryFormSans-Book"/>
          <w:b/>
          <w:bCs/>
          <w:noProof/>
        </w:rPr>
        <w:t xml:space="preserve"> </w:t>
      </w:r>
      <w:r>
        <w:rPr>
          <w:rFonts w:ascii="FoundryFormSans-Book" w:hAnsi="FoundryFormSans-Book"/>
          <w:b/>
          <w:noProof/>
        </w:rPr>
        <w:drawing>
          <wp:anchor distT="0" distB="0" distL="114300" distR="114300" simplePos="0" relativeHeight="251657216" behindDoc="0" locked="0" layoutInCell="1" allowOverlap="1" wp14:anchorId="4DEB8729" wp14:editId="07777777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981075" cy="981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6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A3B94" w:rsidRDefault="009A3B94">
      <w:pPr>
        <w:jc w:val="center"/>
        <w:rPr>
          <w:rFonts w:ascii="FoundryFormSans-Book" w:hAnsi="FoundryFormSans-Book"/>
          <w:b/>
          <w:u w:val="single"/>
        </w:rPr>
      </w:pPr>
    </w:p>
    <w:p w14:paraId="0B8430FF" w14:textId="69584B6D" w:rsidR="009A3B94" w:rsidRDefault="00F1105F">
      <w:pPr>
        <w:tabs>
          <w:tab w:val="left" w:pos="1920"/>
        </w:tabs>
        <w:rPr>
          <w:rFonts w:ascii="FoundryFormSans-Book" w:hAnsi="FoundryFormSans-Book"/>
        </w:rPr>
      </w:pPr>
      <w:r>
        <w:rPr>
          <w:rFonts w:ascii="FoundryFormSans-Book" w:hAnsi="FoundryFormSans-Book"/>
          <w:b/>
        </w:rPr>
        <w:tab/>
      </w:r>
      <w:r>
        <w:rPr>
          <w:rFonts w:ascii="FoundryFormSans-Book" w:hAnsi="FoundryFormSans-Book"/>
        </w:rPr>
        <w:t>The following services are available for enquiries regarding your results:</w:t>
      </w:r>
    </w:p>
    <w:p w14:paraId="3692A838" w14:textId="7379321B" w:rsidR="009A3B94" w:rsidRDefault="00F1105F">
      <w:pPr>
        <w:tabs>
          <w:tab w:val="left" w:pos="1920"/>
        </w:tabs>
        <w:jc w:val="center"/>
        <w:rPr>
          <w:rFonts w:ascii="FoundryFormSans-Book" w:hAnsi="FoundryFormSans-Book"/>
        </w:rPr>
      </w:pPr>
      <w:r>
        <w:rPr>
          <w:rFonts w:ascii="FoundryFormSans-Book" w:hAnsi="FoundryFormSans-Book"/>
        </w:rPr>
        <w:t>(click on the links to access the forms)</w:t>
      </w:r>
    </w:p>
    <w:p w14:paraId="3A2DCBEB" w14:textId="075AAB1A" w:rsidR="009A3B94" w:rsidRDefault="009A3B94">
      <w:pPr>
        <w:tabs>
          <w:tab w:val="left" w:pos="1920"/>
        </w:tabs>
        <w:rPr>
          <w:rFonts w:ascii="FoundryFormSans-Book" w:hAnsi="FoundryFormSans-Book"/>
        </w:rPr>
      </w:pPr>
    </w:p>
    <w:p w14:paraId="67057FDB" w14:textId="2FDF08B0" w:rsidR="009A3B94" w:rsidRDefault="00F1105F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Priority Review of Marking</w:t>
      </w:r>
      <w:r>
        <w:rPr>
          <w:rFonts w:ascii="FoundryFormSans-Book" w:hAnsi="FoundryFormSans-Book"/>
          <w:sz w:val="22"/>
          <w:szCs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>
        <w:rPr>
          <w:rFonts w:ascii="FoundryFormSans-Book" w:hAnsi="FoundryFormSans-Book"/>
          <w:i/>
          <w:iCs/>
          <w:sz w:val="22"/>
          <w:szCs w:val="22"/>
        </w:rPr>
        <w:t>(available to Y13 only)</w:t>
      </w:r>
      <w:r>
        <w:rPr>
          <w:rFonts w:ascii="FoundryFormSans-Book" w:hAnsi="FoundryFormSans-Book"/>
          <w:sz w:val="22"/>
          <w:szCs w:val="22"/>
        </w:rPr>
        <w:t xml:space="preserve">. </w:t>
      </w:r>
    </w:p>
    <w:p w14:paraId="77E8584D" w14:textId="6F3273D9" w:rsidR="009A3B94" w:rsidRDefault="00F1105F">
      <w:pPr>
        <w:rPr>
          <w:rFonts w:ascii="FoundryFormSans-Book" w:hAnsi="FoundryFormSans-Book"/>
          <w:b/>
          <w:bCs/>
          <w:sz w:val="20"/>
          <w:szCs w:val="20"/>
        </w:rPr>
      </w:pPr>
      <w:r>
        <w:rPr>
          <w:rFonts w:ascii="FoundryFormSans-Book" w:hAnsi="FoundryFormSans-Book"/>
          <w:b/>
          <w:bCs/>
          <w:sz w:val="22"/>
          <w:szCs w:val="22"/>
        </w:rPr>
        <w:t xml:space="preserve">      </w:t>
      </w:r>
      <w:r>
        <w:tab/>
      </w:r>
      <w:r>
        <w:tab/>
      </w:r>
      <w:r>
        <w:rPr>
          <w:rFonts w:ascii="FoundryFormSans-Book" w:hAnsi="FoundryFormSans-Book"/>
          <w:b/>
          <w:bCs/>
          <w:sz w:val="22"/>
          <w:szCs w:val="22"/>
        </w:rPr>
        <w:t>DEADLINE – 3.30pm WEDNESDAY 21</w:t>
      </w:r>
      <w:proofErr w:type="gramStart"/>
      <w:r>
        <w:rPr>
          <w:rFonts w:ascii="FoundryFormSans-Book" w:hAnsi="FoundryFormSans-Book"/>
          <w:b/>
          <w:bCs/>
          <w:sz w:val="22"/>
          <w:szCs w:val="22"/>
          <w:vertAlign w:val="superscript"/>
        </w:rPr>
        <w:t>st</w:t>
      </w:r>
      <w:r>
        <w:rPr>
          <w:rFonts w:ascii="FoundryFormSans-Book" w:hAnsi="FoundryFormSans-Book"/>
          <w:b/>
          <w:bCs/>
          <w:sz w:val="22"/>
          <w:szCs w:val="22"/>
        </w:rPr>
        <w:t xml:space="preserve">  AUGUST</w:t>
      </w:r>
      <w:proofErr w:type="gramEnd"/>
      <w:r>
        <w:rPr>
          <w:rFonts w:ascii="FoundryFormSans-Book" w:hAnsi="FoundryFormSans-Book"/>
          <w:b/>
          <w:bCs/>
          <w:sz w:val="22"/>
          <w:szCs w:val="22"/>
        </w:rPr>
        <w:t xml:space="preserve"> 2024</w:t>
      </w:r>
    </w:p>
    <w:p w14:paraId="59F10D7A" w14:textId="5951041B" w:rsidR="009A3B94" w:rsidRDefault="009A3B94">
      <w:pPr>
        <w:rPr>
          <w:rFonts w:ascii="FoundryFormSans-Book" w:hAnsi="FoundryFormSans-Book"/>
          <w:b/>
          <w:bCs/>
          <w:sz w:val="22"/>
          <w:szCs w:val="22"/>
        </w:rPr>
      </w:pPr>
    </w:p>
    <w:p w14:paraId="6F4B2C54" w14:textId="77777777" w:rsidR="009A3B94" w:rsidRDefault="00F1105F">
      <w:pPr>
        <w:ind w:left="420"/>
        <w:jc w:val="both"/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sz w:val="22"/>
          <w:szCs w:val="22"/>
        </w:rPr>
        <w:t xml:space="preserve">This is a priority post-results review of the original marking to ensure that the agreed mark scheme has been applied correctly. </w:t>
      </w:r>
      <w:r>
        <w:rPr>
          <w:rFonts w:ascii="FoundryFormSans-Book" w:hAnsi="FoundryFormSans-Book"/>
          <w:b/>
          <w:bCs/>
          <w:sz w:val="22"/>
          <w:szCs w:val="22"/>
          <w:u w:val="single"/>
        </w:rPr>
        <w:t>It is not a re-marking of the candidate’s script.</w:t>
      </w:r>
      <w:r>
        <w:rPr>
          <w:rFonts w:ascii="FoundryFormSans-Book" w:hAnsi="FoundryFormSans-Book"/>
          <w:sz w:val="22"/>
          <w:szCs w:val="22"/>
        </w:rPr>
        <w:t xml:space="preserve"> The awarding body will have trained its senior reviewers to conduct reviews of marking accurately and consistently. Reviewers will not re-mark the script.</w:t>
      </w:r>
    </w:p>
    <w:p w14:paraId="308519F9" w14:textId="77777777" w:rsidR="009A3B94" w:rsidRDefault="00F1105F">
      <w:pPr>
        <w:ind w:left="360"/>
        <w:jc w:val="both"/>
        <w:rPr>
          <w:rFonts w:ascii="FoundryFormSans-Book" w:hAnsi="FoundryFormSans-Book"/>
          <w:b/>
          <w:bCs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>This service is only available if a student’s place at university/degree apprenticeship/further/higher education is dependent on the outcome.</w:t>
      </w:r>
    </w:p>
    <w:p w14:paraId="54F9AE05" w14:textId="77777777" w:rsidR="009A3B94" w:rsidRDefault="00F1105F">
      <w:pPr>
        <w:ind w:left="360"/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sz w:val="22"/>
          <w:szCs w:val="22"/>
        </w:rPr>
        <w:t xml:space="preserve">   </w:t>
      </w:r>
    </w:p>
    <w:p w14:paraId="18802DAF" w14:textId="77777777" w:rsidR="009A3B94" w:rsidRDefault="009A3B94">
      <w:pPr>
        <w:ind w:left="360"/>
        <w:rPr>
          <w:rFonts w:ascii="FoundryFormSans-Book" w:hAnsi="FoundryFormSans-Book"/>
          <w:sz w:val="22"/>
          <w:szCs w:val="22"/>
        </w:rPr>
      </w:pPr>
    </w:p>
    <w:p w14:paraId="69DE22C1" w14:textId="30FF1C62" w:rsidR="009A3B94" w:rsidRDefault="00F1105F">
      <w:pPr>
        <w:rPr>
          <w:rFonts w:ascii="FoundryFormSans-Book" w:hAnsi="FoundryFormSans-Book"/>
          <w:i/>
          <w:iCs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>2.</w:t>
      </w:r>
      <w:r>
        <w:rPr>
          <w:rFonts w:ascii="FoundryFormSans-Book" w:hAnsi="FoundryFormSans-Book"/>
          <w:sz w:val="22"/>
          <w:szCs w:val="22"/>
        </w:rPr>
        <w:t xml:space="preserve">   </w:t>
      </w:r>
      <w:r>
        <w:rPr>
          <w:rFonts w:ascii="FoundryFormSans-Book" w:hAnsi="FoundryFormSans-Book"/>
          <w:bCs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>Priority Access to Scripts</w:t>
      </w:r>
      <w:r>
        <w:rPr>
          <w:rFonts w:ascii="FoundryFormSans-Book" w:hAnsi="FoundryFormSans-Book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</w:t>
      </w:r>
    </w:p>
    <w:p w14:paraId="28639757" w14:textId="69BA0BD2" w:rsidR="009A3B94" w:rsidRDefault="00F1105F">
      <w:pPr>
        <w:rPr>
          <w:rFonts w:ascii="FoundryFormSans-Book" w:hAnsi="FoundryFormSans-Book"/>
          <w:b/>
          <w:bCs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 xml:space="preserve">         </w:t>
      </w:r>
      <w:r>
        <w:rPr>
          <w:rFonts w:ascii="FoundryFormSans-Book" w:hAnsi="FoundryFormSans-Book"/>
          <w:b/>
          <w:bCs/>
          <w:sz w:val="22"/>
          <w:szCs w:val="22"/>
        </w:rPr>
        <w:tab/>
      </w:r>
      <w:r>
        <w:rPr>
          <w:rFonts w:ascii="FoundryFormSans-Book" w:hAnsi="FoundryFormSans-Book"/>
          <w:b/>
          <w:bCs/>
          <w:sz w:val="22"/>
          <w:szCs w:val="22"/>
        </w:rPr>
        <w:tab/>
        <w:t xml:space="preserve">DEADLINES – </w:t>
      </w:r>
      <w:r>
        <w:rPr>
          <w:rFonts w:ascii="FoundryFormSans-Book" w:hAnsi="FoundryFormSans-Book"/>
          <w:b/>
        </w:rPr>
        <w:tab/>
      </w:r>
      <w:r>
        <w:rPr>
          <w:rFonts w:ascii="FoundryFormSans-Book" w:hAnsi="FoundryFormSans-Book"/>
          <w:b/>
          <w:bCs/>
          <w:sz w:val="22"/>
          <w:szCs w:val="22"/>
        </w:rPr>
        <w:t>GCE AS and A2 Scripts –- 3.30pm TUESDAY 27</w:t>
      </w:r>
      <w:r>
        <w:rPr>
          <w:rFonts w:ascii="FoundryFormSans-Book" w:hAnsi="FoundryFormSans-Book"/>
          <w:b/>
          <w:bCs/>
          <w:sz w:val="22"/>
          <w:szCs w:val="22"/>
          <w:vertAlign w:val="superscript"/>
        </w:rPr>
        <w:t>th</w:t>
      </w:r>
      <w:r>
        <w:rPr>
          <w:rFonts w:ascii="FoundryFormSans-Book" w:hAnsi="FoundryFormSans-Book"/>
          <w:b/>
          <w:bCs/>
          <w:sz w:val="22"/>
          <w:szCs w:val="22"/>
        </w:rPr>
        <w:t xml:space="preserve"> AUGUST 2024</w:t>
      </w:r>
    </w:p>
    <w:p w14:paraId="7185F475" w14:textId="65120A20" w:rsidR="009A3B94" w:rsidRDefault="00F1105F">
      <w:pPr>
        <w:rPr>
          <w:rFonts w:ascii="FoundryFormSans-Book" w:hAnsi="FoundryFormSans-Book"/>
          <w:b/>
          <w:bCs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 xml:space="preserve">                     </w:t>
      </w:r>
      <w:r>
        <w:rPr>
          <w:rFonts w:ascii="FoundryFormSans-Book" w:hAnsi="FoundryFormSans-Book"/>
          <w:b/>
          <w:bCs/>
          <w:sz w:val="22"/>
          <w:szCs w:val="22"/>
        </w:rPr>
        <w:tab/>
      </w:r>
      <w:r>
        <w:rPr>
          <w:rFonts w:ascii="FoundryFormSans-Book" w:hAnsi="FoundryFormSans-Book"/>
          <w:b/>
          <w:bCs/>
          <w:sz w:val="22"/>
          <w:szCs w:val="22"/>
        </w:rPr>
        <w:tab/>
        <w:t xml:space="preserve"> </w:t>
      </w:r>
      <w:r>
        <w:rPr>
          <w:rFonts w:ascii="FoundryFormSans-Book" w:hAnsi="FoundryFormSans-Book"/>
          <w:b/>
        </w:rPr>
        <w:tab/>
        <w:t xml:space="preserve">            </w:t>
      </w:r>
      <w:r>
        <w:rPr>
          <w:rFonts w:ascii="FoundryFormSans-Book" w:hAnsi="FoundryFormSans-Book"/>
          <w:b/>
          <w:bCs/>
          <w:sz w:val="22"/>
          <w:szCs w:val="22"/>
        </w:rPr>
        <w:t>GCSE Scripts                  –- 3.30pm TUESDAY 03</w:t>
      </w:r>
      <w:proofErr w:type="gramStart"/>
      <w:r>
        <w:rPr>
          <w:rFonts w:ascii="FoundryFormSans-Book" w:hAnsi="FoundryFormSans-Book"/>
          <w:b/>
          <w:bCs/>
          <w:sz w:val="22"/>
          <w:szCs w:val="22"/>
          <w:vertAlign w:val="superscript"/>
        </w:rPr>
        <w:t>rd</w:t>
      </w:r>
      <w:r>
        <w:rPr>
          <w:rFonts w:ascii="FoundryFormSans-Book" w:hAnsi="FoundryFormSans-Book"/>
          <w:b/>
          <w:bCs/>
          <w:sz w:val="22"/>
          <w:szCs w:val="22"/>
        </w:rPr>
        <w:t xml:space="preserve"> </w:t>
      </w:r>
      <w:r>
        <w:rPr>
          <w:rFonts w:ascii="FoundryFormSans-Book" w:hAnsi="FoundryFormSans-Book"/>
          <w:b/>
          <w:bCs/>
          <w:sz w:val="22"/>
          <w:szCs w:val="22"/>
          <w:vertAlign w:val="superscript"/>
        </w:rPr>
        <w:t xml:space="preserve"> </w:t>
      </w:r>
      <w:r>
        <w:rPr>
          <w:rFonts w:ascii="FoundryFormSans-Book" w:hAnsi="FoundryFormSans-Book"/>
          <w:b/>
          <w:bCs/>
          <w:sz w:val="22"/>
          <w:szCs w:val="22"/>
        </w:rPr>
        <w:t>SEPTEMBER</w:t>
      </w:r>
      <w:proofErr w:type="gramEnd"/>
      <w:r>
        <w:rPr>
          <w:rFonts w:ascii="FoundryFormSans-Book" w:hAnsi="FoundryFormSans-Book"/>
          <w:b/>
          <w:bCs/>
          <w:sz w:val="22"/>
          <w:szCs w:val="22"/>
        </w:rPr>
        <w:t xml:space="preserve"> 2024</w:t>
      </w:r>
    </w:p>
    <w:p w14:paraId="02EB378F" w14:textId="77777777" w:rsidR="009A3B94" w:rsidRDefault="009A3B94">
      <w:pPr>
        <w:ind w:firstLine="360"/>
        <w:rPr>
          <w:rFonts w:ascii="FoundryFormSans-Book" w:hAnsi="FoundryFormSans-Book"/>
          <w:b/>
          <w:bCs/>
          <w:sz w:val="12"/>
          <w:szCs w:val="12"/>
        </w:rPr>
      </w:pPr>
    </w:p>
    <w:p w14:paraId="1A0E2F64" w14:textId="77777777" w:rsidR="009A3B94" w:rsidRDefault="00F1105F">
      <w:pPr>
        <w:ind w:left="360"/>
        <w:jc w:val="both"/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sz w:val="22"/>
          <w:szCs w:val="22"/>
        </w:rPr>
        <w:t xml:space="preserve">A priority copy </w:t>
      </w:r>
      <w:r>
        <w:rPr>
          <w:rFonts w:ascii="FoundryFormSans-Book" w:hAnsi="FoundryFormSans-Book"/>
          <w:b/>
          <w:bCs/>
          <w:sz w:val="22"/>
          <w:szCs w:val="22"/>
        </w:rPr>
        <w:t>cannot</w:t>
      </w:r>
      <w:r>
        <w:rPr>
          <w:rFonts w:ascii="FoundryFormSans-Book" w:hAnsi="FoundryFormSans-Book"/>
          <w:sz w:val="22"/>
          <w:szCs w:val="22"/>
        </w:rPr>
        <w:t xml:space="preserve"> be requested in advance of a Priority Review of Script.</w:t>
      </w:r>
    </w:p>
    <w:p w14:paraId="33657FBE" w14:textId="47771DA6" w:rsidR="009A3B94" w:rsidRDefault="00F1105F">
      <w:pPr>
        <w:ind w:left="360"/>
        <w:jc w:val="both"/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sz w:val="22"/>
          <w:szCs w:val="22"/>
        </w:rPr>
        <w:t xml:space="preserve">Priority copies can only be requested to help you </w:t>
      </w:r>
      <w:proofErr w:type="gramStart"/>
      <w:r>
        <w:rPr>
          <w:rFonts w:ascii="FoundryFormSans-Book" w:hAnsi="FoundryFormSans-Book"/>
          <w:sz w:val="22"/>
          <w:szCs w:val="22"/>
        </w:rPr>
        <w:t>make a decision</w:t>
      </w:r>
      <w:proofErr w:type="gramEnd"/>
      <w:r>
        <w:rPr>
          <w:rFonts w:ascii="FoundryFormSans-Book" w:hAnsi="FoundryFormSans-Book"/>
          <w:sz w:val="22"/>
          <w:szCs w:val="22"/>
        </w:rPr>
        <w:t xml:space="preserve"> regarding the (non-priority) review of your script.  </w:t>
      </w:r>
    </w:p>
    <w:p w14:paraId="6A05A809" w14:textId="77777777" w:rsidR="009A3B94" w:rsidRDefault="009A3B94">
      <w:pPr>
        <w:ind w:left="360"/>
        <w:rPr>
          <w:rFonts w:ascii="FoundryFormSans-Book" w:hAnsi="FoundryFormSans-Book"/>
          <w:sz w:val="22"/>
          <w:szCs w:val="22"/>
        </w:rPr>
      </w:pPr>
    </w:p>
    <w:p w14:paraId="3436C49D" w14:textId="77777777" w:rsidR="009A3B94" w:rsidRDefault="009A3B94">
      <w:pPr>
        <w:ind w:left="360"/>
        <w:rPr>
          <w:rFonts w:ascii="FoundryFormSans-Book" w:hAnsi="FoundryFormSans-Book"/>
          <w:sz w:val="22"/>
          <w:szCs w:val="22"/>
        </w:rPr>
      </w:pPr>
    </w:p>
    <w:p w14:paraId="18B7EE32" w14:textId="09F52485" w:rsidR="009A3B94" w:rsidRDefault="00F1105F">
      <w:pPr>
        <w:numPr>
          <w:ilvl w:val="0"/>
          <w:numId w:val="12"/>
        </w:numPr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Review of Marking</w:t>
      </w:r>
      <w:r>
        <w:rPr>
          <w:rFonts w:ascii="FoundryFormSans-Book" w:hAnsi="FoundryFormSans-Book"/>
          <w:b/>
          <w:bCs/>
          <w:sz w:val="22"/>
          <w:szCs w:val="22"/>
        </w:rPr>
        <w:t xml:space="preserve">– </w:t>
      </w:r>
      <w:proofErr w:type="gramStart"/>
      <w:r>
        <w:rPr>
          <w:rFonts w:ascii="FoundryFormSans-Book" w:hAnsi="FoundryFormSans-Book"/>
          <w:b/>
          <w:bCs/>
          <w:sz w:val="22"/>
          <w:szCs w:val="22"/>
        </w:rPr>
        <w:t>non priority</w:t>
      </w:r>
      <w:proofErr w:type="gramEnd"/>
      <w:r>
        <w:rPr>
          <w:rFonts w:ascii="FoundryFormSans-Book" w:hAnsi="FoundryFormSans-Book"/>
          <w:sz w:val="22"/>
          <w:szCs w:val="22"/>
        </w:rPr>
        <w:t xml:space="preserve"> </w:t>
      </w:r>
      <w:r>
        <w:rPr>
          <w:rFonts w:ascii="FoundryFormSans-Book" w:hAnsi="FoundryFormSans-Book"/>
          <w:i/>
          <w:iCs/>
          <w:sz w:val="22"/>
          <w:szCs w:val="22"/>
        </w:rPr>
        <w:t xml:space="preserve">(GCSE, AS and A2 scripts). </w:t>
      </w:r>
    </w:p>
    <w:p w14:paraId="168F1535" w14:textId="26C85568" w:rsidR="009A3B94" w:rsidRDefault="00F1105F">
      <w:pPr>
        <w:pStyle w:val="ListParagraph"/>
        <w:ind w:left="1140" w:firstLine="300"/>
        <w:rPr>
          <w:rFonts w:ascii="FoundryFormSans-Book" w:hAnsi="FoundryFormSans-Book"/>
          <w:b/>
          <w:bCs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>DEADLINE – 3.30pm TUESDAY 24</w:t>
      </w:r>
      <w:r>
        <w:rPr>
          <w:rFonts w:ascii="FoundryFormSans-Book" w:hAnsi="FoundryFormSans-Book"/>
          <w:b/>
          <w:bCs/>
          <w:sz w:val="22"/>
          <w:szCs w:val="22"/>
          <w:vertAlign w:val="superscript"/>
        </w:rPr>
        <w:t xml:space="preserve">th </w:t>
      </w:r>
      <w:r>
        <w:rPr>
          <w:rFonts w:ascii="FoundryFormSans-Book" w:hAnsi="FoundryFormSans-Book"/>
          <w:b/>
          <w:bCs/>
          <w:sz w:val="22"/>
          <w:szCs w:val="22"/>
        </w:rPr>
        <w:t>SEPTEMBER 2024</w:t>
      </w:r>
    </w:p>
    <w:p w14:paraId="5A39BBE3" w14:textId="77777777" w:rsidR="009A3B94" w:rsidRDefault="009A3B94">
      <w:pPr>
        <w:pStyle w:val="ListParagraph"/>
        <w:ind w:left="420" w:firstLine="300"/>
        <w:rPr>
          <w:rFonts w:ascii="FoundryFormSans-Book" w:hAnsi="FoundryFormSans-Book"/>
          <w:sz w:val="12"/>
          <w:szCs w:val="12"/>
        </w:rPr>
      </w:pPr>
    </w:p>
    <w:p w14:paraId="392E4437" w14:textId="77777777" w:rsidR="009A3B94" w:rsidRDefault="00F1105F">
      <w:pPr>
        <w:ind w:left="420"/>
        <w:jc w:val="both"/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sz w:val="22"/>
          <w:szCs w:val="22"/>
        </w:rPr>
        <w:t xml:space="preserve">This is post-results review of the original marking to ensure that the agreed mark scheme has been applied correctly. </w:t>
      </w:r>
      <w:r>
        <w:rPr>
          <w:rFonts w:ascii="FoundryFormSans-Book" w:hAnsi="FoundryFormSans-Book"/>
          <w:b/>
          <w:bCs/>
          <w:sz w:val="22"/>
          <w:szCs w:val="22"/>
          <w:u w:val="single"/>
        </w:rPr>
        <w:t>It is not a re-marking of the candidate’s script.</w:t>
      </w:r>
      <w:r>
        <w:rPr>
          <w:rFonts w:ascii="FoundryFormSans-Book" w:hAnsi="FoundryFormSans-Book"/>
          <w:sz w:val="22"/>
          <w:szCs w:val="22"/>
        </w:rPr>
        <w:t xml:space="preserve">  The awarding body will have trained its senior reviewers to conduct reviews of marking accurately and consistently. Reviewers will not re-mark the script. </w:t>
      </w:r>
    </w:p>
    <w:p w14:paraId="41C8F396" w14:textId="77777777" w:rsidR="009A3B94" w:rsidRDefault="009A3B94">
      <w:pPr>
        <w:rPr>
          <w:rFonts w:ascii="FoundryFormSans-Book" w:hAnsi="FoundryFormSans-Book"/>
          <w:sz w:val="18"/>
          <w:szCs w:val="18"/>
        </w:rPr>
      </w:pPr>
    </w:p>
    <w:p w14:paraId="071FA9A3" w14:textId="77777777" w:rsidR="009A3B94" w:rsidRDefault="009A3B94">
      <w:pPr>
        <w:rPr>
          <w:rFonts w:ascii="FoundryFormSans-Book" w:hAnsi="FoundryFormSans-Book"/>
          <w:sz w:val="18"/>
          <w:szCs w:val="18"/>
        </w:rPr>
      </w:pPr>
    </w:p>
    <w:p w14:paraId="06BE455C" w14:textId="77777777" w:rsidR="009A3B94" w:rsidRDefault="00F1105F">
      <w:pPr>
        <w:numPr>
          <w:ilvl w:val="0"/>
          <w:numId w:val="12"/>
        </w:numPr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  <w:t>Non-priority Access to Scripts</w:t>
      </w:r>
      <w:r>
        <w:rPr>
          <w:rFonts w:ascii="FoundryFormSans-Book" w:hAnsi="FoundryFormSans-Book"/>
          <w:i/>
          <w:iCs/>
          <w:sz w:val="22"/>
          <w:szCs w:val="22"/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</w:t>
      </w:r>
      <w:r>
        <w:rPr>
          <w:rFonts w:ascii="FoundryFormSans-Book" w:hAnsi="FoundryFormSans-Book"/>
          <w:i/>
          <w:iCs/>
          <w:sz w:val="22"/>
          <w:szCs w:val="22"/>
        </w:rPr>
        <w:t>(GCSE, AS and A2 scripts)</w:t>
      </w:r>
      <w:r>
        <w:rPr>
          <w:rFonts w:ascii="FoundryFormSans-Book" w:hAnsi="FoundryFormSans-Book"/>
          <w:sz w:val="22"/>
          <w:szCs w:val="22"/>
        </w:rPr>
        <w:t xml:space="preserve">.  </w:t>
      </w:r>
    </w:p>
    <w:p w14:paraId="1C7F598A" w14:textId="17AF2774" w:rsidR="009A3B94" w:rsidRDefault="00F1105F">
      <w:pPr>
        <w:pStyle w:val="ListParagraph"/>
        <w:ind w:left="1140" w:firstLine="300"/>
        <w:rPr>
          <w:rFonts w:ascii="FoundryFormSans-Book" w:hAnsi="FoundryFormSans-Book"/>
          <w:b/>
          <w:bCs/>
          <w:sz w:val="22"/>
          <w:szCs w:val="22"/>
          <w:vertAlign w:val="superscript"/>
        </w:rPr>
      </w:pPr>
      <w:r>
        <w:rPr>
          <w:rFonts w:ascii="FoundryFormSans-Book" w:hAnsi="FoundryFormSans-Book"/>
          <w:b/>
          <w:bCs/>
          <w:sz w:val="22"/>
          <w:szCs w:val="22"/>
        </w:rPr>
        <w:t>DEADLINE – 3.30pm TUESDAY 24</w:t>
      </w:r>
      <w:r>
        <w:rPr>
          <w:rFonts w:ascii="FoundryFormSans-Book" w:hAnsi="FoundryFormSans-Book"/>
          <w:b/>
          <w:bCs/>
          <w:sz w:val="22"/>
          <w:szCs w:val="22"/>
          <w:vertAlign w:val="superscript"/>
        </w:rPr>
        <w:t>th</w:t>
      </w:r>
      <w:r>
        <w:rPr>
          <w:rFonts w:ascii="FoundryFormSans-Book" w:hAnsi="FoundryFormSans-Book"/>
          <w:b/>
          <w:bCs/>
          <w:sz w:val="22"/>
          <w:szCs w:val="22"/>
        </w:rPr>
        <w:t xml:space="preserve"> SEPTEMBER 2024</w:t>
      </w:r>
    </w:p>
    <w:p w14:paraId="1263E683" w14:textId="77777777" w:rsidR="009A3B94" w:rsidRDefault="009A3B94">
      <w:pPr>
        <w:ind w:left="420"/>
        <w:rPr>
          <w:rFonts w:ascii="FoundryFormSans-Book" w:hAnsi="FoundryFormSans-Book"/>
          <w:sz w:val="22"/>
          <w:szCs w:val="22"/>
        </w:rPr>
      </w:pPr>
    </w:p>
    <w:p w14:paraId="549A5BEF" w14:textId="58D58533" w:rsidR="009A3B94" w:rsidRDefault="00F1105F">
      <w:pPr>
        <w:ind w:left="420"/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sz w:val="22"/>
          <w:szCs w:val="22"/>
        </w:rPr>
        <w:t>You may request to receive a copy of your exam script back from the Awarding Body.</w:t>
      </w:r>
    </w:p>
    <w:p w14:paraId="0D0B940D" w14:textId="77777777" w:rsidR="009A3B94" w:rsidRDefault="009A3B94">
      <w:pPr>
        <w:rPr>
          <w:rFonts w:ascii="FoundryFormSans-Book" w:hAnsi="FoundryFormSans-Book"/>
          <w:sz w:val="22"/>
          <w:szCs w:val="22"/>
        </w:rPr>
      </w:pPr>
    </w:p>
    <w:p w14:paraId="179687F2" w14:textId="77777777" w:rsidR="009A3B94" w:rsidRDefault="009A3B94">
      <w:pPr>
        <w:rPr>
          <w:rFonts w:ascii="FoundryFormSans-Book" w:hAnsi="FoundryFormSans-Book"/>
          <w:b/>
          <w:bCs/>
          <w:sz w:val="22"/>
          <w:szCs w:val="22"/>
        </w:rPr>
      </w:pPr>
    </w:p>
    <w:p w14:paraId="195AE764" w14:textId="52C73F62" w:rsidR="009A3B94" w:rsidRDefault="00F1105F">
      <w:pPr>
        <w:rPr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 xml:space="preserve">All forms are available from the links above, the school website   </w:t>
      </w:r>
      <w:hyperlink r:id="rId10">
        <w:r>
          <w:rPr>
            <w:rStyle w:val="Hyperlink"/>
            <w:sz w:val="18"/>
            <w:szCs w:val="18"/>
          </w:rPr>
          <w:t>Examinations - Wilmington Grammar School for Boys (wgsb.org.uk)</w:t>
        </w:r>
      </w:hyperlink>
      <w:r>
        <w:rPr>
          <w:rStyle w:val="Hyperlink"/>
          <w:sz w:val="18"/>
          <w:szCs w:val="18"/>
        </w:rPr>
        <w:t xml:space="preserve">   </w:t>
      </w:r>
      <w:r>
        <w:rPr>
          <w:rFonts w:ascii="FoundryFormSans-Book" w:hAnsi="FoundryFormSans-Book"/>
          <w:b/>
          <w:bCs/>
          <w:sz w:val="22"/>
          <w:szCs w:val="22"/>
        </w:rPr>
        <w:t xml:space="preserve">or from Ms Lecuona-Jimenez. You must make payment through the school website here </w:t>
      </w:r>
      <w:hyperlink r:id="rId11">
        <w:r>
          <w:rPr>
            <w:rStyle w:val="Hyperlink"/>
            <w:sz w:val="16"/>
            <w:szCs w:val="16"/>
          </w:rPr>
          <w:t>Http://pay.wgsb.co.uk</w:t>
        </w:r>
      </w:hyperlink>
      <w:r>
        <w:rPr>
          <w:sz w:val="22"/>
          <w:szCs w:val="22"/>
        </w:rPr>
        <w:t>  </w:t>
      </w:r>
    </w:p>
    <w:p w14:paraId="6E5B190E" w14:textId="77777777" w:rsidR="009A3B94" w:rsidRDefault="009A3B94">
      <w:pPr>
        <w:rPr>
          <w:sz w:val="18"/>
          <w:szCs w:val="18"/>
        </w:rPr>
      </w:pPr>
    </w:p>
    <w:p w14:paraId="5D318C1C" w14:textId="77777777" w:rsidR="009A3B94" w:rsidRDefault="00F1105F">
      <w:pPr>
        <w:jc w:val="center"/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sz w:val="22"/>
          <w:szCs w:val="22"/>
        </w:rPr>
        <w:t>N.B. Please make your enquiry about results as early as possible.</w:t>
      </w:r>
    </w:p>
    <w:p w14:paraId="60061E4C" w14:textId="77777777" w:rsidR="009A3B94" w:rsidRDefault="009A3B94">
      <w:pPr>
        <w:ind w:left="360"/>
        <w:jc w:val="center"/>
        <w:rPr>
          <w:rFonts w:ascii="FoundryFormSans-Book" w:hAnsi="FoundryFormSans-Book"/>
          <w:b/>
          <w:bCs/>
          <w:sz w:val="22"/>
          <w:szCs w:val="22"/>
          <w:u w:val="single"/>
        </w:rPr>
      </w:pPr>
    </w:p>
    <w:p w14:paraId="3B1976D4" w14:textId="77777777" w:rsidR="009A3B94" w:rsidRDefault="00F1105F">
      <w:pPr>
        <w:jc w:val="center"/>
        <w:rPr>
          <w:rFonts w:ascii="FoundryFormSans-Book" w:hAnsi="FoundryFormSans-Book"/>
          <w:b/>
          <w:bCs/>
          <w:sz w:val="22"/>
          <w:szCs w:val="22"/>
          <w:u w:val="single"/>
        </w:rPr>
      </w:pPr>
      <w:r>
        <w:rPr>
          <w:rFonts w:ascii="FoundryFormSans-Book" w:hAnsi="FoundryFormSans-Book"/>
          <w:b/>
          <w:bCs/>
          <w:sz w:val="22"/>
          <w:szCs w:val="22"/>
          <w:u w:val="single"/>
        </w:rPr>
        <w:t>Any request received after the deadline dates will NOT be accepted by the Awarding Bodies.</w:t>
      </w:r>
    </w:p>
    <w:p w14:paraId="44EAFD9C" w14:textId="77777777" w:rsidR="009A3B94" w:rsidRDefault="009A3B94">
      <w:pPr>
        <w:jc w:val="center"/>
        <w:rPr>
          <w:rFonts w:ascii="FoundryFormSans-Book" w:hAnsi="FoundryFormSans-Book"/>
          <w:b/>
          <w:bCs/>
          <w:sz w:val="22"/>
          <w:szCs w:val="22"/>
          <w:u w:val="single"/>
        </w:rPr>
      </w:pPr>
    </w:p>
    <w:p w14:paraId="33F12DF2" w14:textId="374901A1" w:rsidR="009A3B94" w:rsidRDefault="00F1105F">
      <w:pPr>
        <w:rPr>
          <w:rFonts w:ascii="FoundryFormSans-Book" w:hAnsi="FoundryFormSans-Book"/>
          <w:b/>
          <w:bCs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>If you need any advice regarding script review, please arrange to see your subject teacher or Ms Lecuona-Jimenez   as soon as possible.</w:t>
      </w:r>
    </w:p>
    <w:p w14:paraId="685BB8DF" w14:textId="6575A227" w:rsidR="009A3B94" w:rsidRDefault="009A3B94">
      <w:pPr>
        <w:rPr>
          <w:rFonts w:ascii="FoundryFormSans-Book" w:hAnsi="FoundryFormSans-Book"/>
          <w:b/>
          <w:bCs/>
          <w:sz w:val="22"/>
          <w:szCs w:val="22"/>
        </w:rPr>
      </w:pPr>
    </w:p>
    <w:p w14:paraId="7A55B49C" w14:textId="2AD5FCC7" w:rsidR="009A3B94" w:rsidRDefault="00F1105F">
      <w:pPr>
        <w:rPr>
          <w:rFonts w:ascii="FoundryFormSans-Book" w:hAnsi="FoundryFormSans-Book"/>
          <w:b/>
          <w:bCs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>GCE A and AS level requests – please make sure you hand your form into your home site where you took your written examinations</w:t>
      </w:r>
      <w:r w:rsidR="00A57B6D">
        <w:rPr>
          <w:rFonts w:ascii="FoundryFormSans-Book" w:hAnsi="FoundryFormSans-Book"/>
          <w:b/>
          <w:bCs/>
          <w:sz w:val="22"/>
          <w:szCs w:val="22"/>
        </w:rPr>
        <w:t xml:space="preserve"> and that you have completed the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Candidate Consent Form - Access to Scripts</w:t>
        </w:r>
      </w:hyperlink>
      <w:r w:rsidR="009D450F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="009D450F" w:rsidRPr="009D450F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</w:rPr>
        <w:t xml:space="preserve">(GCSE) / </w:t>
      </w:r>
      <w:hyperlink r:id="rId13" w:history="1">
        <w:r w:rsidR="009D450F">
          <w:rPr>
            <w:rStyle w:val="Hyperlink"/>
            <w:sz w:val="22"/>
            <w:szCs w:val="22"/>
            <w:lang w:eastAsia="en-US"/>
          </w:rPr>
          <w:t>Permission / Destination / WG6 Alumni</w:t>
        </w:r>
      </w:hyperlink>
      <w:r w:rsidR="009D450F">
        <w:rPr>
          <w:rStyle w:val="Hyperlink"/>
          <w:sz w:val="22"/>
          <w:szCs w:val="22"/>
          <w:lang w:eastAsia="en-US"/>
        </w:rPr>
        <w:t xml:space="preserve"> </w:t>
      </w:r>
      <w:r w:rsidR="009D450F" w:rsidRPr="009D450F">
        <w:rPr>
          <w:rStyle w:val="Hyperlink"/>
          <w:color w:val="000000" w:themeColor="text1"/>
          <w:sz w:val="22"/>
          <w:szCs w:val="22"/>
          <w:u w:val="none"/>
          <w:lang w:eastAsia="en-US"/>
        </w:rPr>
        <w:t>(GCE)</w:t>
      </w:r>
    </w:p>
    <w:p w14:paraId="37CA86B9" w14:textId="77777777" w:rsidR="009A3B94" w:rsidRDefault="009A3B94">
      <w:pPr>
        <w:rPr>
          <w:rFonts w:ascii="FoundryFormSans-Book" w:hAnsi="FoundryFormSans-Book"/>
          <w:b/>
          <w:bCs/>
          <w:sz w:val="22"/>
          <w:szCs w:val="22"/>
        </w:rPr>
      </w:pPr>
    </w:p>
    <w:p w14:paraId="48843E14" w14:textId="4650F35D" w:rsidR="009A3B94" w:rsidRDefault="00F1105F">
      <w:pPr>
        <w:pStyle w:val="ListParagraph"/>
        <w:numPr>
          <w:ilvl w:val="0"/>
          <w:numId w:val="16"/>
        </w:numPr>
        <w:rPr>
          <w:rFonts w:ascii="FoundryFormSans-Book" w:hAnsi="FoundryFormSans-Book"/>
          <w:b/>
          <w:bCs/>
          <w:sz w:val="22"/>
          <w:szCs w:val="22"/>
          <w:u w:val="single"/>
        </w:rPr>
      </w:pPr>
      <w:r>
        <w:rPr>
          <w:rFonts w:ascii="FoundryFormSans-Book" w:hAnsi="FoundryFormSans-Book"/>
          <w:b/>
          <w:bCs/>
          <w:sz w:val="22"/>
          <w:szCs w:val="22"/>
          <w:u w:val="single"/>
        </w:rPr>
        <w:t>Certificates Reunion Dates (please confirm your attendance):</w:t>
      </w:r>
    </w:p>
    <w:p w14:paraId="5C55037B" w14:textId="77777777" w:rsidR="009A3B94" w:rsidRDefault="009A3B94">
      <w:pPr>
        <w:rPr>
          <w:rFonts w:ascii="FoundryFormSans-Book" w:hAnsi="FoundryFormSans-Book"/>
          <w:b/>
          <w:bCs/>
          <w:sz w:val="22"/>
          <w:szCs w:val="22"/>
        </w:rPr>
      </w:pPr>
    </w:p>
    <w:p w14:paraId="1C016860" w14:textId="67D21E7E" w:rsidR="009A3B94" w:rsidRDefault="00F1105F">
      <w:pPr>
        <w:rPr>
          <w:rFonts w:ascii="FoundryFormSans-Book" w:hAnsi="FoundryFormSans-Book"/>
          <w:b/>
          <w:bCs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 xml:space="preserve">              </w:t>
      </w:r>
      <w:r>
        <w:rPr>
          <w:rFonts w:ascii="FoundryFormSans-Book" w:hAnsi="FoundryFormSans-Book"/>
          <w:b/>
          <w:bCs/>
          <w:sz w:val="22"/>
          <w:szCs w:val="22"/>
        </w:rPr>
        <w:tab/>
        <w:t>GCE:    Wednesday   18</w:t>
      </w:r>
      <w:r>
        <w:rPr>
          <w:rFonts w:ascii="FoundryFormSans-Book" w:hAnsi="FoundryFormSans-Book"/>
          <w:b/>
          <w:bCs/>
          <w:sz w:val="22"/>
          <w:szCs w:val="22"/>
          <w:vertAlign w:val="superscript"/>
        </w:rPr>
        <w:t>th</w:t>
      </w:r>
      <w:r>
        <w:rPr>
          <w:rFonts w:ascii="FoundryFormSans-Book" w:hAnsi="FoundryFormSans-Book"/>
          <w:b/>
          <w:bCs/>
          <w:sz w:val="22"/>
          <w:szCs w:val="22"/>
        </w:rPr>
        <w:t xml:space="preserve"> December from 16:00 to 17:00</w:t>
      </w:r>
    </w:p>
    <w:p w14:paraId="329F3BB8" w14:textId="3780512A" w:rsidR="009A3B94" w:rsidRDefault="00F1105F">
      <w:pPr>
        <w:rPr>
          <w:rFonts w:ascii="FoundryFormSans-Book" w:hAnsi="FoundryFormSans-Book"/>
          <w:b/>
          <w:bCs/>
          <w:sz w:val="22"/>
          <w:szCs w:val="22"/>
        </w:rPr>
      </w:pPr>
      <w:r>
        <w:rPr>
          <w:rFonts w:ascii="FoundryFormSans-Book" w:hAnsi="FoundryFormSans-Book"/>
          <w:b/>
          <w:bCs/>
          <w:sz w:val="22"/>
          <w:szCs w:val="22"/>
        </w:rPr>
        <w:t xml:space="preserve">              </w:t>
      </w:r>
      <w:r>
        <w:rPr>
          <w:rFonts w:ascii="FoundryFormSans-Book" w:hAnsi="FoundryFormSans-Book"/>
          <w:b/>
          <w:bCs/>
          <w:sz w:val="22"/>
          <w:szCs w:val="22"/>
        </w:rPr>
        <w:tab/>
        <w:t>GCSE:  Wednesday   15</w:t>
      </w:r>
      <w:r>
        <w:rPr>
          <w:rFonts w:ascii="FoundryFormSans-Book" w:hAnsi="FoundryFormSans-Book"/>
          <w:b/>
          <w:bCs/>
          <w:sz w:val="22"/>
          <w:szCs w:val="22"/>
          <w:vertAlign w:val="superscript"/>
        </w:rPr>
        <w:t>th</w:t>
      </w:r>
      <w:r>
        <w:rPr>
          <w:rFonts w:ascii="FoundryFormSans-Book" w:hAnsi="FoundryFormSans-Book"/>
          <w:b/>
          <w:bCs/>
          <w:sz w:val="22"/>
          <w:szCs w:val="22"/>
        </w:rPr>
        <w:t xml:space="preserve"> January    from 16:30 to 17:30</w:t>
      </w:r>
    </w:p>
    <w:sectPr w:rsidR="009A3B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FormSans-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3CBB"/>
    <w:multiLevelType w:val="hybridMultilevel"/>
    <w:tmpl w:val="2FA2A292"/>
    <w:lvl w:ilvl="0" w:tplc="0809000F">
      <w:start w:val="3"/>
      <w:numFmt w:val="decimal"/>
      <w:lvlText w:val="%1."/>
      <w:lvlJc w:val="left"/>
      <w:pPr>
        <w:tabs>
          <w:tab w:val="num" w:pos="-3393"/>
        </w:tabs>
        <w:ind w:left="-3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2673"/>
        </w:tabs>
        <w:ind w:left="-26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1953"/>
        </w:tabs>
        <w:ind w:left="-19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1233"/>
        </w:tabs>
        <w:ind w:left="-12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-513"/>
        </w:tabs>
        <w:ind w:left="-51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07"/>
        </w:tabs>
        <w:ind w:left="2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647"/>
        </w:tabs>
        <w:ind w:left="16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2367"/>
        </w:tabs>
        <w:ind w:left="2367" w:hanging="180"/>
      </w:pPr>
    </w:lvl>
  </w:abstractNum>
  <w:abstractNum w:abstractNumId="1" w15:restartNumberingAfterBreak="0">
    <w:nsid w:val="0AF1712D"/>
    <w:multiLevelType w:val="hybridMultilevel"/>
    <w:tmpl w:val="772A188A"/>
    <w:lvl w:ilvl="0" w:tplc="40A2FDA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300C"/>
    <w:multiLevelType w:val="hybridMultilevel"/>
    <w:tmpl w:val="CDDE56E2"/>
    <w:lvl w:ilvl="0" w:tplc="F2CE4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658B1"/>
    <w:multiLevelType w:val="hybridMultilevel"/>
    <w:tmpl w:val="F5BE435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A6BB6"/>
    <w:multiLevelType w:val="hybridMultilevel"/>
    <w:tmpl w:val="462A190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62D8A"/>
    <w:multiLevelType w:val="hybridMultilevel"/>
    <w:tmpl w:val="6F14CF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B635FB"/>
    <w:multiLevelType w:val="hybridMultilevel"/>
    <w:tmpl w:val="9E5CDDBE"/>
    <w:lvl w:ilvl="0" w:tplc="98903AD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7" w15:restartNumberingAfterBreak="0">
    <w:nsid w:val="4E6239F7"/>
    <w:multiLevelType w:val="hybridMultilevel"/>
    <w:tmpl w:val="606468AA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40C58"/>
    <w:multiLevelType w:val="hybridMultilevel"/>
    <w:tmpl w:val="CEBED1EA"/>
    <w:lvl w:ilvl="0" w:tplc="E8581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8D33AE"/>
    <w:multiLevelType w:val="hybridMultilevel"/>
    <w:tmpl w:val="C3B2FFF2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B42D1"/>
    <w:multiLevelType w:val="hybridMultilevel"/>
    <w:tmpl w:val="1488E1EE"/>
    <w:lvl w:ilvl="0" w:tplc="425A0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0C1D44"/>
    <w:multiLevelType w:val="hybridMultilevel"/>
    <w:tmpl w:val="5262F996"/>
    <w:lvl w:ilvl="0" w:tplc="F042A11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665B05C8"/>
    <w:multiLevelType w:val="hybridMultilevel"/>
    <w:tmpl w:val="FA2C238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18364A"/>
    <w:multiLevelType w:val="hybridMultilevel"/>
    <w:tmpl w:val="DEF0524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481E20"/>
    <w:multiLevelType w:val="hybridMultilevel"/>
    <w:tmpl w:val="FF0291D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CB68C3"/>
    <w:multiLevelType w:val="hybridMultilevel"/>
    <w:tmpl w:val="FF5AB602"/>
    <w:lvl w:ilvl="0" w:tplc="EA2C4CEC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78826933">
    <w:abstractNumId w:val="1"/>
  </w:num>
  <w:num w:numId="2" w16cid:durableId="81991378">
    <w:abstractNumId w:val="12"/>
  </w:num>
  <w:num w:numId="3" w16cid:durableId="803695030">
    <w:abstractNumId w:val="0"/>
  </w:num>
  <w:num w:numId="4" w16cid:durableId="1588493634">
    <w:abstractNumId w:val="3"/>
  </w:num>
  <w:num w:numId="5" w16cid:durableId="1366053515">
    <w:abstractNumId w:val="13"/>
  </w:num>
  <w:num w:numId="6" w16cid:durableId="1714422851">
    <w:abstractNumId w:val="14"/>
  </w:num>
  <w:num w:numId="7" w16cid:durableId="2519330">
    <w:abstractNumId w:val="7"/>
  </w:num>
  <w:num w:numId="8" w16cid:durableId="1406683743">
    <w:abstractNumId w:val="9"/>
  </w:num>
  <w:num w:numId="9" w16cid:durableId="1525051970">
    <w:abstractNumId w:val="5"/>
  </w:num>
  <w:num w:numId="10" w16cid:durableId="387002055">
    <w:abstractNumId w:val="8"/>
  </w:num>
  <w:num w:numId="11" w16cid:durableId="7298087">
    <w:abstractNumId w:val="11"/>
  </w:num>
  <w:num w:numId="12" w16cid:durableId="1221941758">
    <w:abstractNumId w:val="15"/>
  </w:num>
  <w:num w:numId="13" w16cid:durableId="1713116126">
    <w:abstractNumId w:val="10"/>
  </w:num>
  <w:num w:numId="14" w16cid:durableId="1783063063">
    <w:abstractNumId w:val="2"/>
  </w:num>
  <w:num w:numId="15" w16cid:durableId="1798570152">
    <w:abstractNumId w:val="6"/>
  </w:num>
  <w:num w:numId="16" w16cid:durableId="101193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94"/>
    <w:rsid w:val="0011077D"/>
    <w:rsid w:val="002112BD"/>
    <w:rsid w:val="00296635"/>
    <w:rsid w:val="007B5C62"/>
    <w:rsid w:val="009A3B94"/>
    <w:rsid w:val="009D450F"/>
    <w:rsid w:val="00A57B6D"/>
    <w:rsid w:val="00C91D6B"/>
    <w:rsid w:val="00F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DE236"/>
  <w15:docId w15:val="{731983FD-98EE-4840-B519-2B2E8A87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office.com/Pages/ResponsePage.aspx?id=xg4qzSy8yU-1E0med-hbNE_TIk0A2UpEsSoHGKPr50RUMFBYSFlSUUtJVkxaOUZTMjkwVFhNTFdFVi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Hm1QFRk2g0aS2WUTFLGSwwpD9tDkL6pMrJUAUuj29edURUU1NEJDUDI2NzJDTk5ES1hTVUZLN1lWRi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ay.wgsb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gsb.org.uk/179/examination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27EC92212334BB1AF278A4313EDE8" ma:contentTypeVersion="14" ma:contentTypeDescription="Create a new document." ma:contentTypeScope="" ma:versionID="28422d3e24631954ab892cf9a9f501c3">
  <xsd:schema xmlns:xsd="http://www.w3.org/2001/XMLSchema" xmlns:xs="http://www.w3.org/2001/XMLSchema" xmlns:p="http://schemas.microsoft.com/office/2006/metadata/properties" xmlns:ns3="60b671fb-fae0-4840-8a96-7d98df733d73" xmlns:ns4="e80ecc0e-59c3-4503-b233-2c1f6059c329" targetNamespace="http://schemas.microsoft.com/office/2006/metadata/properties" ma:root="true" ma:fieldsID="9bc5395afb848c59dbcf5eabec1dce91" ns3:_="" ns4:_="">
    <xsd:import namespace="60b671fb-fae0-4840-8a96-7d98df733d73"/>
    <xsd:import namespace="e80ecc0e-59c3-4503-b233-2c1f6059c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71fb-fae0-4840-8a96-7d98df733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ecc0e-59c3-4503-b233-2c1f6059c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00629-42A2-437B-9875-DACE62943C7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80ecc0e-59c3-4503-b233-2c1f6059c329"/>
    <ds:schemaRef ds:uri="60b671fb-fae0-4840-8a96-7d98df733d7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40AC08-876F-461F-9B4D-6A22EEDD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671fb-fae0-4840-8a96-7d98df733d73"/>
    <ds:schemaRef ds:uri="e80ecc0e-59c3-4503-b233-2c1f6059c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80110-1607-48B1-BDC7-3B5C71483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RESULTS SERVICES</vt:lpstr>
    </vt:vector>
  </TitlesOfParts>
  <Company>RM plc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RESULTS SERVICES</dc:title>
  <dc:creator>joy</dc:creator>
  <cp:lastModifiedBy>Grace Wellcoat</cp:lastModifiedBy>
  <cp:revision>2</cp:revision>
  <cp:lastPrinted>2018-07-10T13:40:00Z</cp:lastPrinted>
  <dcterms:created xsi:type="dcterms:W3CDTF">2024-08-15T07:04:00Z</dcterms:created>
  <dcterms:modified xsi:type="dcterms:W3CDTF">2024-08-15T07:04:00Z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0x010100BAD27EC92212334BB1AF278A4313EDE8</vt:lpwstr>
  </property>
</Properties>
</file>